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575A0" w14:textId="77777777" w:rsidR="000A1FA1" w:rsidRPr="00763D59" w:rsidRDefault="000A1FA1" w:rsidP="000A1FA1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763D59">
        <w:rPr>
          <w:rFonts w:ascii="Times New Roman" w:eastAsia="宋体" w:hAnsi="Times New Roman" w:cs="Times New Roman"/>
          <w:sz w:val="28"/>
          <w:szCs w:val="28"/>
        </w:rPr>
        <w:t>附件</w:t>
      </w:r>
      <w:r w:rsidRPr="00763D59">
        <w:rPr>
          <w:rFonts w:ascii="Times New Roman" w:eastAsia="宋体" w:hAnsi="Times New Roman" w:cs="Times New Roman"/>
          <w:sz w:val="28"/>
          <w:szCs w:val="28"/>
        </w:rPr>
        <w:t>1</w:t>
      </w:r>
      <w:r w:rsidRPr="00763D59">
        <w:rPr>
          <w:rFonts w:ascii="Times New Roman" w:eastAsia="宋体" w:hAnsi="Times New Roman" w:cs="Times New Roman"/>
          <w:sz w:val="28"/>
          <w:szCs w:val="28"/>
        </w:rPr>
        <w:t>：</w:t>
      </w:r>
    </w:p>
    <w:p w14:paraId="296E2A1B" w14:textId="77777777" w:rsidR="000A1FA1" w:rsidRPr="00763D59" w:rsidRDefault="000A1FA1" w:rsidP="000A1FA1">
      <w:pPr>
        <w:jc w:val="center"/>
        <w:rPr>
          <w:rFonts w:ascii="黑体" w:eastAsia="黑体" w:hAnsi="黑体"/>
          <w:b/>
          <w:sz w:val="32"/>
          <w:szCs w:val="32"/>
        </w:rPr>
      </w:pPr>
      <w:r w:rsidRPr="00763D59">
        <w:rPr>
          <w:rFonts w:ascii="黑体" w:eastAsia="黑体" w:hAnsi="黑体"/>
          <w:b/>
          <w:sz w:val="32"/>
          <w:szCs w:val="32"/>
        </w:rPr>
        <w:t>江苏开放大学（江苏城市职业学院）“十三五”2019年度学校发展应用对策研究课题选题指南</w:t>
      </w:r>
    </w:p>
    <w:p w14:paraId="02522362" w14:textId="77777777" w:rsidR="000A1FA1" w:rsidRPr="00763D59" w:rsidRDefault="000A1FA1" w:rsidP="000A1FA1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24241B5A" w14:textId="77777777" w:rsidR="000A1FA1" w:rsidRPr="006227C6" w:rsidRDefault="000A1FA1" w:rsidP="000A1FA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 w:rsidRPr="006227C6">
        <w:rPr>
          <w:rFonts w:ascii="Times New Roman" w:eastAsia="宋体" w:hAnsi="Times New Roman" w:cs="Times New Roman"/>
          <w:sz w:val="24"/>
          <w:szCs w:val="28"/>
        </w:rPr>
        <w:t>1.</w:t>
      </w:r>
      <w:r w:rsidRPr="006227C6">
        <w:rPr>
          <w:rFonts w:ascii="Times New Roman" w:eastAsia="宋体" w:hAnsi="Times New Roman" w:cs="Times New Roman" w:hint="eastAsia"/>
          <w:sz w:val="24"/>
          <w:szCs w:val="28"/>
        </w:rPr>
        <w:t>学校高质量发展研究</w:t>
      </w:r>
    </w:p>
    <w:p w14:paraId="183A20BE" w14:textId="77777777" w:rsidR="000A1FA1" w:rsidRPr="006227C6" w:rsidRDefault="000A1FA1" w:rsidP="000A1FA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 w:rsidRPr="006227C6">
        <w:rPr>
          <w:rFonts w:ascii="Times New Roman" w:eastAsia="宋体" w:hAnsi="Times New Roman" w:cs="Times New Roman"/>
          <w:sz w:val="24"/>
          <w:szCs w:val="28"/>
        </w:rPr>
        <w:t>2.</w:t>
      </w:r>
      <w:r w:rsidRPr="006227C6">
        <w:rPr>
          <w:rFonts w:ascii="Times New Roman" w:eastAsia="宋体" w:hAnsi="Times New Roman" w:cs="Times New Roman" w:hint="eastAsia"/>
          <w:sz w:val="24"/>
          <w:szCs w:val="28"/>
        </w:rPr>
        <w:t>学校办学效益提升策略研究</w:t>
      </w:r>
    </w:p>
    <w:p w14:paraId="0906E9BA" w14:textId="77777777" w:rsidR="000A1FA1" w:rsidRPr="006227C6" w:rsidRDefault="000A1FA1" w:rsidP="000A1FA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 w:rsidRPr="006227C6">
        <w:rPr>
          <w:rFonts w:ascii="Times New Roman" w:eastAsia="宋体" w:hAnsi="Times New Roman" w:cs="Times New Roman"/>
          <w:sz w:val="24"/>
          <w:szCs w:val="28"/>
        </w:rPr>
        <w:t>3.</w:t>
      </w:r>
      <w:r w:rsidRPr="006227C6">
        <w:rPr>
          <w:rFonts w:ascii="Times New Roman" w:eastAsia="宋体" w:hAnsi="Times New Roman" w:cs="Times New Roman" w:hint="eastAsia"/>
          <w:sz w:val="24"/>
          <w:szCs w:val="28"/>
        </w:rPr>
        <w:t>开放大学学术影响力提升研究</w:t>
      </w:r>
    </w:p>
    <w:p w14:paraId="694129BC" w14:textId="77777777" w:rsidR="000A1FA1" w:rsidRPr="006227C6" w:rsidRDefault="000A1FA1" w:rsidP="000A1FA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 w:rsidRPr="006227C6">
        <w:rPr>
          <w:rFonts w:ascii="Times New Roman" w:eastAsia="宋体" w:hAnsi="Times New Roman" w:cs="Times New Roman"/>
          <w:sz w:val="24"/>
          <w:szCs w:val="28"/>
        </w:rPr>
        <w:t>4.</w:t>
      </w:r>
      <w:r w:rsidRPr="006227C6">
        <w:rPr>
          <w:rFonts w:ascii="Times New Roman" w:eastAsia="宋体" w:hAnsi="Times New Roman" w:cs="Times New Roman" w:hint="eastAsia"/>
          <w:sz w:val="24"/>
          <w:szCs w:val="28"/>
        </w:rPr>
        <w:t>江苏开放大学职教集团运行机制研究</w:t>
      </w:r>
    </w:p>
    <w:p w14:paraId="03EAEEBD" w14:textId="77777777" w:rsidR="000A1FA1" w:rsidRPr="006227C6" w:rsidRDefault="000A1FA1" w:rsidP="000A1FA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 w:rsidRPr="006227C6">
        <w:rPr>
          <w:rFonts w:ascii="Times New Roman" w:eastAsia="宋体" w:hAnsi="Times New Roman" w:cs="Times New Roman"/>
          <w:sz w:val="24"/>
          <w:szCs w:val="28"/>
        </w:rPr>
        <w:t>5.</w:t>
      </w:r>
      <w:r w:rsidRPr="006227C6">
        <w:rPr>
          <w:rFonts w:ascii="Times New Roman" w:eastAsia="宋体" w:hAnsi="Times New Roman" w:cs="Times New Roman"/>
          <w:sz w:val="24"/>
          <w:szCs w:val="28"/>
        </w:rPr>
        <w:t>增强办学系统活力、整体效能的对策研究</w:t>
      </w:r>
    </w:p>
    <w:p w14:paraId="66D5692D" w14:textId="77777777" w:rsidR="000A1FA1" w:rsidRPr="006227C6" w:rsidRDefault="000A1FA1" w:rsidP="000A1FA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 w:rsidRPr="006227C6">
        <w:rPr>
          <w:rFonts w:ascii="Times New Roman" w:eastAsia="宋体" w:hAnsi="Times New Roman" w:cs="Times New Roman"/>
          <w:sz w:val="24"/>
          <w:szCs w:val="28"/>
        </w:rPr>
        <w:t>6</w:t>
      </w:r>
      <w:r w:rsidRPr="006227C6">
        <w:rPr>
          <w:rFonts w:ascii="Times New Roman" w:eastAsia="宋体" w:hAnsi="Times New Roman" w:cs="Times New Roman" w:hint="eastAsia"/>
          <w:sz w:val="24"/>
          <w:szCs w:val="28"/>
        </w:rPr>
        <w:t>.</w:t>
      </w:r>
      <w:r w:rsidRPr="006227C6">
        <w:rPr>
          <w:rFonts w:ascii="Times New Roman" w:eastAsia="宋体" w:hAnsi="Times New Roman" w:cs="Times New Roman" w:hint="eastAsia"/>
          <w:sz w:val="24"/>
          <w:szCs w:val="28"/>
        </w:rPr>
        <w:t>“校区、园区、社区三区联动”工作机制研究</w:t>
      </w:r>
    </w:p>
    <w:p w14:paraId="2430DD1C" w14:textId="77777777" w:rsidR="000A1FA1" w:rsidRPr="006227C6" w:rsidRDefault="000A1FA1" w:rsidP="000A1FA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 w:rsidRPr="006227C6">
        <w:rPr>
          <w:rFonts w:ascii="Times New Roman" w:eastAsia="宋体" w:hAnsi="Times New Roman" w:cs="Times New Roman"/>
          <w:sz w:val="24"/>
          <w:szCs w:val="28"/>
        </w:rPr>
        <w:t>7.</w:t>
      </w:r>
      <w:r w:rsidRPr="006227C6">
        <w:rPr>
          <w:rFonts w:ascii="Times New Roman" w:eastAsia="宋体" w:hAnsi="Times New Roman" w:cs="Times New Roman" w:hint="eastAsia"/>
          <w:sz w:val="24"/>
          <w:szCs w:val="28"/>
        </w:rPr>
        <w:t>学校教育资源向社会开放的问题与对策研究</w:t>
      </w:r>
    </w:p>
    <w:p w14:paraId="019F3505" w14:textId="77777777" w:rsidR="000A1FA1" w:rsidRPr="006227C6" w:rsidRDefault="000A1FA1" w:rsidP="000A1FA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/>
          <w:sz w:val="24"/>
          <w:szCs w:val="28"/>
        </w:rPr>
        <w:t>8</w:t>
      </w:r>
      <w:r w:rsidRPr="006227C6">
        <w:rPr>
          <w:rFonts w:ascii="Times New Roman" w:eastAsia="宋体" w:hAnsi="Times New Roman" w:cs="Times New Roman"/>
          <w:sz w:val="24"/>
          <w:szCs w:val="28"/>
        </w:rPr>
        <w:t>.</w:t>
      </w:r>
      <w:r w:rsidRPr="006227C6">
        <w:rPr>
          <w:rFonts w:ascii="Times New Roman" w:eastAsia="宋体" w:hAnsi="Times New Roman" w:cs="Times New Roman" w:hint="eastAsia"/>
          <w:sz w:val="24"/>
          <w:szCs w:val="28"/>
        </w:rPr>
        <w:t>智慧校园建设研究</w:t>
      </w:r>
    </w:p>
    <w:p w14:paraId="53C1BCFC" w14:textId="77777777" w:rsidR="000A1FA1" w:rsidRPr="006227C6" w:rsidRDefault="000A1FA1" w:rsidP="000A1FA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/>
          <w:sz w:val="24"/>
          <w:szCs w:val="28"/>
        </w:rPr>
        <w:t>9.</w:t>
      </w:r>
      <w:r w:rsidRPr="006227C6">
        <w:rPr>
          <w:rFonts w:ascii="Times New Roman" w:eastAsia="宋体" w:hAnsi="Times New Roman" w:cs="Times New Roman" w:hint="eastAsia"/>
          <w:sz w:val="24"/>
          <w:szCs w:val="28"/>
        </w:rPr>
        <w:t>高层次人才队伍建设研究</w:t>
      </w:r>
    </w:p>
    <w:p w14:paraId="4A7BE3EB" w14:textId="77777777" w:rsidR="000A1FA1" w:rsidRPr="006227C6" w:rsidRDefault="000A1FA1" w:rsidP="000A1FA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/>
          <w:sz w:val="24"/>
          <w:szCs w:val="28"/>
        </w:rPr>
        <w:t>10.</w:t>
      </w:r>
      <w:r>
        <w:rPr>
          <w:rFonts w:ascii="Times New Roman" w:eastAsia="宋体" w:hAnsi="Times New Roman" w:cs="Times New Roman" w:hint="eastAsia"/>
          <w:sz w:val="24"/>
          <w:szCs w:val="28"/>
        </w:rPr>
        <w:t>教学学术研究</w:t>
      </w:r>
    </w:p>
    <w:p w14:paraId="0DE3818B" w14:textId="77777777" w:rsidR="000A1FA1" w:rsidRDefault="000A1FA1" w:rsidP="000A1FA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 w:rsidRPr="006227C6">
        <w:rPr>
          <w:rFonts w:ascii="Times New Roman" w:eastAsia="宋体" w:hAnsi="Times New Roman" w:cs="Times New Roman"/>
          <w:sz w:val="24"/>
          <w:szCs w:val="28"/>
        </w:rPr>
        <w:t>1</w:t>
      </w:r>
      <w:r>
        <w:rPr>
          <w:rFonts w:ascii="Times New Roman" w:eastAsia="宋体" w:hAnsi="Times New Roman" w:cs="Times New Roman"/>
          <w:sz w:val="24"/>
          <w:szCs w:val="28"/>
        </w:rPr>
        <w:t>1</w:t>
      </w:r>
      <w:r w:rsidRPr="006227C6">
        <w:rPr>
          <w:rFonts w:ascii="Times New Roman" w:eastAsia="宋体" w:hAnsi="Times New Roman" w:cs="Times New Roman"/>
          <w:sz w:val="24"/>
          <w:szCs w:val="28"/>
        </w:rPr>
        <w:t>.</w:t>
      </w:r>
      <w:r w:rsidRPr="006227C6">
        <w:rPr>
          <w:rFonts w:ascii="Times New Roman" w:eastAsia="宋体" w:hAnsi="Times New Roman" w:cs="Times New Roman" w:hint="eastAsia"/>
          <w:sz w:val="24"/>
          <w:szCs w:val="28"/>
        </w:rPr>
        <w:t>教师教学能力提升研究</w:t>
      </w:r>
    </w:p>
    <w:p w14:paraId="6BED7CCC" w14:textId="77777777" w:rsidR="000A1FA1" w:rsidRPr="006227C6" w:rsidRDefault="000A1FA1" w:rsidP="000A1FA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/>
          <w:sz w:val="24"/>
          <w:szCs w:val="28"/>
        </w:rPr>
        <w:t>12</w:t>
      </w:r>
      <w:r w:rsidRPr="006227C6">
        <w:rPr>
          <w:rFonts w:ascii="Times New Roman" w:eastAsia="宋体" w:hAnsi="Times New Roman" w:cs="Times New Roman" w:hint="eastAsia"/>
          <w:sz w:val="24"/>
          <w:szCs w:val="28"/>
        </w:rPr>
        <w:t>.</w:t>
      </w:r>
      <w:r w:rsidRPr="006227C6">
        <w:rPr>
          <w:rFonts w:ascii="Times New Roman" w:eastAsia="宋体" w:hAnsi="Times New Roman" w:cs="Times New Roman" w:hint="eastAsia"/>
          <w:sz w:val="24"/>
          <w:szCs w:val="28"/>
        </w:rPr>
        <w:t>教师科研能力提升研究</w:t>
      </w:r>
    </w:p>
    <w:p w14:paraId="10D98D02" w14:textId="77777777" w:rsidR="000A1FA1" w:rsidRPr="006227C6" w:rsidRDefault="000A1FA1" w:rsidP="000A1FA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/>
          <w:sz w:val="24"/>
          <w:szCs w:val="28"/>
        </w:rPr>
        <w:t>13</w:t>
      </w:r>
      <w:r w:rsidRPr="006227C6">
        <w:rPr>
          <w:rFonts w:ascii="Times New Roman" w:eastAsia="宋体" w:hAnsi="Times New Roman" w:cs="Times New Roman"/>
          <w:sz w:val="24"/>
          <w:szCs w:val="28"/>
        </w:rPr>
        <w:t>.</w:t>
      </w:r>
      <w:r w:rsidRPr="006227C6">
        <w:rPr>
          <w:rFonts w:ascii="Times New Roman" w:eastAsia="宋体" w:hAnsi="Times New Roman" w:cs="Times New Roman" w:hint="eastAsia"/>
          <w:sz w:val="24"/>
          <w:szCs w:val="28"/>
        </w:rPr>
        <w:t>师德师风建设研究</w:t>
      </w:r>
    </w:p>
    <w:p w14:paraId="0503329D" w14:textId="77777777" w:rsidR="000A1FA1" w:rsidRPr="006227C6" w:rsidRDefault="000A1FA1" w:rsidP="000A1FA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/>
          <w:sz w:val="24"/>
          <w:szCs w:val="28"/>
        </w:rPr>
        <w:t>14</w:t>
      </w:r>
      <w:r w:rsidRPr="006227C6">
        <w:rPr>
          <w:rFonts w:ascii="Times New Roman" w:eastAsia="宋体" w:hAnsi="Times New Roman" w:cs="Times New Roman"/>
          <w:sz w:val="24"/>
          <w:szCs w:val="28"/>
        </w:rPr>
        <w:t>.</w:t>
      </w:r>
      <w:r w:rsidRPr="006227C6">
        <w:rPr>
          <w:rFonts w:ascii="Times New Roman" w:eastAsia="宋体" w:hAnsi="Times New Roman" w:cs="Times New Roman" w:hint="eastAsia"/>
          <w:sz w:val="24"/>
          <w:szCs w:val="28"/>
        </w:rPr>
        <w:t>专业与产业对接研究</w:t>
      </w:r>
    </w:p>
    <w:p w14:paraId="66B95CF1" w14:textId="77777777" w:rsidR="000A1FA1" w:rsidRPr="006227C6" w:rsidRDefault="000A1FA1" w:rsidP="000A1FA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 w:rsidRPr="006227C6">
        <w:rPr>
          <w:rFonts w:ascii="Times New Roman" w:eastAsia="宋体" w:hAnsi="Times New Roman" w:cs="Times New Roman"/>
          <w:sz w:val="24"/>
          <w:szCs w:val="28"/>
        </w:rPr>
        <w:t>1</w:t>
      </w:r>
      <w:r>
        <w:rPr>
          <w:rFonts w:ascii="Times New Roman" w:eastAsia="宋体" w:hAnsi="Times New Roman" w:cs="Times New Roman"/>
          <w:sz w:val="24"/>
          <w:szCs w:val="28"/>
        </w:rPr>
        <w:t>5</w:t>
      </w:r>
      <w:r w:rsidRPr="006227C6">
        <w:rPr>
          <w:rFonts w:ascii="Times New Roman" w:eastAsia="宋体" w:hAnsi="Times New Roman" w:cs="Times New Roman"/>
          <w:sz w:val="24"/>
          <w:szCs w:val="28"/>
        </w:rPr>
        <w:t>.</w:t>
      </w:r>
      <w:r w:rsidRPr="006227C6">
        <w:rPr>
          <w:rFonts w:ascii="Times New Roman" w:eastAsia="宋体" w:hAnsi="Times New Roman" w:cs="Times New Roman" w:hint="eastAsia"/>
          <w:sz w:val="24"/>
          <w:szCs w:val="28"/>
        </w:rPr>
        <w:t>学科、专业、课程一体化建设研究</w:t>
      </w:r>
    </w:p>
    <w:p w14:paraId="702F7452" w14:textId="77777777" w:rsidR="000A1FA1" w:rsidRPr="006227C6" w:rsidRDefault="000A1FA1" w:rsidP="000A1FA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/>
          <w:sz w:val="24"/>
          <w:szCs w:val="28"/>
        </w:rPr>
        <w:t>16</w:t>
      </w:r>
      <w:r w:rsidRPr="006227C6">
        <w:rPr>
          <w:rFonts w:ascii="Times New Roman" w:eastAsia="宋体" w:hAnsi="Times New Roman" w:cs="Times New Roman"/>
          <w:sz w:val="24"/>
          <w:szCs w:val="28"/>
        </w:rPr>
        <w:t>.</w:t>
      </w:r>
      <w:r w:rsidRPr="006227C6">
        <w:rPr>
          <w:rFonts w:ascii="Times New Roman" w:eastAsia="宋体" w:hAnsi="Times New Roman" w:cs="Times New Roman" w:hint="eastAsia"/>
          <w:sz w:val="24"/>
          <w:szCs w:val="28"/>
        </w:rPr>
        <w:t>文科产学研</w:t>
      </w:r>
      <w:r>
        <w:rPr>
          <w:rFonts w:ascii="Times New Roman" w:eastAsia="宋体" w:hAnsi="Times New Roman" w:cs="Times New Roman" w:hint="eastAsia"/>
          <w:sz w:val="24"/>
          <w:szCs w:val="28"/>
        </w:rPr>
        <w:t>工作</w:t>
      </w:r>
      <w:r w:rsidRPr="006227C6">
        <w:rPr>
          <w:rFonts w:ascii="Times New Roman" w:eastAsia="宋体" w:hAnsi="Times New Roman" w:cs="Times New Roman" w:hint="eastAsia"/>
          <w:sz w:val="24"/>
          <w:szCs w:val="28"/>
        </w:rPr>
        <w:t>研究</w:t>
      </w:r>
    </w:p>
    <w:p w14:paraId="678E67C5" w14:textId="77777777" w:rsidR="000A1FA1" w:rsidRPr="006227C6" w:rsidRDefault="000A1FA1" w:rsidP="000A1FA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/>
          <w:sz w:val="24"/>
          <w:szCs w:val="28"/>
        </w:rPr>
        <w:t>17</w:t>
      </w:r>
      <w:r w:rsidRPr="006227C6">
        <w:rPr>
          <w:rFonts w:ascii="Times New Roman" w:eastAsia="宋体" w:hAnsi="Times New Roman" w:cs="Times New Roman"/>
          <w:sz w:val="24"/>
          <w:szCs w:val="28"/>
        </w:rPr>
        <w:t>.</w:t>
      </w:r>
      <w:r w:rsidRPr="006227C6">
        <w:rPr>
          <w:rFonts w:ascii="Times New Roman" w:eastAsia="宋体" w:hAnsi="Times New Roman" w:cs="Times New Roman" w:hint="eastAsia"/>
          <w:sz w:val="24"/>
          <w:szCs w:val="28"/>
        </w:rPr>
        <w:t>高质量专利培育研究</w:t>
      </w:r>
    </w:p>
    <w:p w14:paraId="5D2FE5AE" w14:textId="77777777" w:rsidR="000A1FA1" w:rsidRPr="006227C6" w:rsidRDefault="000A1FA1" w:rsidP="000A1FA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/>
          <w:sz w:val="24"/>
          <w:szCs w:val="28"/>
        </w:rPr>
        <w:t>18</w:t>
      </w:r>
      <w:r w:rsidRPr="006227C6">
        <w:rPr>
          <w:rFonts w:ascii="Times New Roman" w:eastAsia="宋体" w:hAnsi="Times New Roman" w:cs="Times New Roman"/>
          <w:sz w:val="24"/>
          <w:szCs w:val="28"/>
        </w:rPr>
        <w:t>.</w:t>
      </w:r>
      <w:r w:rsidRPr="006227C6">
        <w:rPr>
          <w:rFonts w:ascii="Times New Roman" w:eastAsia="宋体" w:hAnsi="Times New Roman" w:cs="Times New Roman" w:hint="eastAsia"/>
          <w:sz w:val="24"/>
          <w:szCs w:val="28"/>
        </w:rPr>
        <w:t>科技成果转移转化研究</w:t>
      </w:r>
    </w:p>
    <w:p w14:paraId="118B1A62" w14:textId="77777777" w:rsidR="000A1FA1" w:rsidRPr="006227C6" w:rsidRDefault="000A1FA1" w:rsidP="000A1FA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/>
          <w:sz w:val="24"/>
          <w:szCs w:val="28"/>
        </w:rPr>
        <w:t>19</w:t>
      </w:r>
      <w:r w:rsidRPr="006227C6">
        <w:rPr>
          <w:rFonts w:ascii="Times New Roman" w:eastAsia="宋体" w:hAnsi="Times New Roman" w:cs="Times New Roman"/>
          <w:sz w:val="24"/>
          <w:szCs w:val="28"/>
        </w:rPr>
        <w:t>.</w:t>
      </w:r>
      <w:r w:rsidRPr="006227C6">
        <w:rPr>
          <w:rFonts w:ascii="Times New Roman" w:eastAsia="宋体" w:hAnsi="Times New Roman" w:cs="Times New Roman" w:hint="eastAsia"/>
          <w:sz w:val="24"/>
          <w:szCs w:val="28"/>
        </w:rPr>
        <w:t>社会服务机制探索及能力提升</w:t>
      </w:r>
      <w:r>
        <w:rPr>
          <w:rFonts w:ascii="Times New Roman" w:eastAsia="宋体" w:hAnsi="Times New Roman" w:cs="Times New Roman" w:hint="eastAsia"/>
          <w:sz w:val="24"/>
          <w:szCs w:val="28"/>
        </w:rPr>
        <w:t>研究</w:t>
      </w:r>
    </w:p>
    <w:p w14:paraId="207FD0BC" w14:textId="77777777" w:rsidR="000A1FA1" w:rsidRPr="006227C6" w:rsidRDefault="000A1FA1" w:rsidP="000A1FA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/>
          <w:sz w:val="24"/>
          <w:szCs w:val="28"/>
        </w:rPr>
        <w:t>20</w:t>
      </w:r>
      <w:r w:rsidRPr="006227C6">
        <w:rPr>
          <w:rFonts w:ascii="Times New Roman" w:eastAsia="宋体" w:hAnsi="Times New Roman" w:cs="Times New Roman"/>
          <w:sz w:val="24"/>
          <w:szCs w:val="28"/>
        </w:rPr>
        <w:t>.</w:t>
      </w:r>
      <w:r w:rsidRPr="006227C6">
        <w:rPr>
          <w:rFonts w:ascii="Times New Roman" w:eastAsia="宋体" w:hAnsi="Times New Roman" w:cs="Times New Roman" w:hint="eastAsia"/>
          <w:sz w:val="24"/>
          <w:szCs w:val="28"/>
        </w:rPr>
        <w:t>学术空间建设研究</w:t>
      </w:r>
    </w:p>
    <w:p w14:paraId="62777970" w14:textId="77777777" w:rsidR="000A1FA1" w:rsidRDefault="000A1FA1" w:rsidP="000A1FA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/>
          <w:sz w:val="24"/>
          <w:szCs w:val="28"/>
        </w:rPr>
        <w:t>21</w:t>
      </w:r>
      <w:r w:rsidRPr="006227C6">
        <w:rPr>
          <w:rFonts w:ascii="Times New Roman" w:eastAsia="宋体" w:hAnsi="Times New Roman" w:cs="Times New Roman"/>
          <w:sz w:val="24"/>
          <w:szCs w:val="28"/>
        </w:rPr>
        <w:t>.</w:t>
      </w:r>
      <w:r w:rsidRPr="006227C6">
        <w:rPr>
          <w:rFonts w:ascii="Times New Roman" w:eastAsia="宋体" w:hAnsi="Times New Roman" w:cs="Times New Roman" w:hint="eastAsia"/>
          <w:sz w:val="24"/>
          <w:szCs w:val="28"/>
        </w:rPr>
        <w:t>教学环境优化研究</w:t>
      </w:r>
    </w:p>
    <w:p w14:paraId="1C7A9FEC" w14:textId="77777777" w:rsidR="000A1FA1" w:rsidRPr="006227C6" w:rsidRDefault="000A1FA1" w:rsidP="000A1FA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/>
          <w:sz w:val="24"/>
          <w:szCs w:val="28"/>
        </w:rPr>
        <w:t>22</w:t>
      </w:r>
      <w:r w:rsidRPr="006227C6">
        <w:rPr>
          <w:rFonts w:ascii="Times New Roman" w:eastAsia="宋体" w:hAnsi="Times New Roman" w:cs="Times New Roman"/>
          <w:sz w:val="24"/>
          <w:szCs w:val="28"/>
        </w:rPr>
        <w:t>.</w:t>
      </w:r>
      <w:r w:rsidRPr="006227C6">
        <w:rPr>
          <w:rFonts w:ascii="Times New Roman" w:eastAsia="宋体" w:hAnsi="Times New Roman" w:cs="Times New Roman" w:hint="eastAsia"/>
          <w:sz w:val="24"/>
          <w:szCs w:val="28"/>
        </w:rPr>
        <w:t>校院两级管理运行机制研究</w:t>
      </w:r>
    </w:p>
    <w:p w14:paraId="2755D93B" w14:textId="77777777" w:rsidR="000A1FA1" w:rsidRPr="006227C6" w:rsidRDefault="000A1FA1" w:rsidP="000A1FA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/>
          <w:sz w:val="24"/>
          <w:szCs w:val="28"/>
        </w:rPr>
        <w:t>23</w:t>
      </w:r>
      <w:r w:rsidRPr="006227C6">
        <w:rPr>
          <w:rFonts w:ascii="Times New Roman" w:eastAsia="宋体" w:hAnsi="Times New Roman" w:cs="Times New Roman"/>
          <w:sz w:val="24"/>
          <w:szCs w:val="28"/>
        </w:rPr>
        <w:t>.</w:t>
      </w:r>
      <w:r w:rsidRPr="006227C6">
        <w:rPr>
          <w:rFonts w:ascii="Times New Roman" w:eastAsia="宋体" w:hAnsi="Times New Roman" w:cs="Times New Roman" w:hint="eastAsia"/>
          <w:sz w:val="24"/>
          <w:szCs w:val="28"/>
        </w:rPr>
        <w:t>特色学院管理体制和运行机制研究</w:t>
      </w:r>
    </w:p>
    <w:p w14:paraId="237B84A0" w14:textId="77777777" w:rsidR="000A1FA1" w:rsidRPr="006227C6" w:rsidRDefault="000A1FA1" w:rsidP="000A1FA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/>
          <w:sz w:val="24"/>
          <w:szCs w:val="28"/>
        </w:rPr>
        <w:t>24</w:t>
      </w:r>
      <w:r w:rsidRPr="006227C6">
        <w:rPr>
          <w:rFonts w:ascii="Times New Roman" w:eastAsia="宋体" w:hAnsi="Times New Roman" w:cs="Times New Roman" w:hint="eastAsia"/>
          <w:sz w:val="24"/>
          <w:szCs w:val="28"/>
        </w:rPr>
        <w:t>.</w:t>
      </w:r>
      <w:r>
        <w:rPr>
          <w:rFonts w:ascii="Times New Roman" w:eastAsia="宋体" w:hAnsi="Times New Roman" w:cs="Times New Roman" w:hint="eastAsia"/>
          <w:sz w:val="24"/>
          <w:szCs w:val="28"/>
        </w:rPr>
        <w:t>校园</w:t>
      </w:r>
      <w:r w:rsidRPr="006227C6">
        <w:rPr>
          <w:rFonts w:ascii="Times New Roman" w:eastAsia="宋体" w:hAnsi="Times New Roman" w:cs="Times New Roman" w:hint="eastAsia"/>
          <w:sz w:val="24"/>
          <w:szCs w:val="28"/>
        </w:rPr>
        <w:t>文化建设研究</w:t>
      </w:r>
    </w:p>
    <w:p w14:paraId="549BBFF2" w14:textId="77777777" w:rsidR="000A1FA1" w:rsidRPr="006227C6" w:rsidRDefault="000A1FA1" w:rsidP="000A1FA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/>
          <w:sz w:val="24"/>
          <w:szCs w:val="28"/>
        </w:rPr>
        <w:lastRenderedPageBreak/>
        <w:t>25</w:t>
      </w:r>
      <w:r w:rsidRPr="006227C6">
        <w:rPr>
          <w:rFonts w:ascii="Times New Roman" w:eastAsia="宋体" w:hAnsi="Times New Roman" w:cs="Times New Roman"/>
          <w:sz w:val="24"/>
          <w:szCs w:val="28"/>
        </w:rPr>
        <w:t>.</w:t>
      </w:r>
      <w:r w:rsidRPr="006227C6">
        <w:rPr>
          <w:rFonts w:ascii="Times New Roman" w:eastAsia="宋体" w:hAnsi="Times New Roman" w:cs="Times New Roman" w:hint="eastAsia"/>
          <w:sz w:val="24"/>
          <w:szCs w:val="28"/>
        </w:rPr>
        <w:t>校友关系维护及资源挖掘</w:t>
      </w:r>
    </w:p>
    <w:p w14:paraId="761F8E3D" w14:textId="77777777" w:rsidR="000A1FA1" w:rsidRDefault="000A1FA1" w:rsidP="000A1FA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/>
          <w:sz w:val="24"/>
          <w:szCs w:val="28"/>
        </w:rPr>
        <w:t>26</w:t>
      </w:r>
      <w:r w:rsidRPr="006227C6">
        <w:rPr>
          <w:rFonts w:ascii="Times New Roman" w:eastAsia="宋体" w:hAnsi="Times New Roman" w:cs="Times New Roman"/>
          <w:sz w:val="24"/>
          <w:szCs w:val="28"/>
        </w:rPr>
        <w:t>.</w:t>
      </w:r>
      <w:r w:rsidRPr="006227C6">
        <w:rPr>
          <w:rFonts w:ascii="Times New Roman" w:eastAsia="宋体" w:hAnsi="Times New Roman" w:cs="Times New Roman" w:hint="eastAsia"/>
          <w:sz w:val="24"/>
          <w:szCs w:val="28"/>
        </w:rPr>
        <w:t>提升创收与捐赠策略研究</w:t>
      </w:r>
    </w:p>
    <w:p w14:paraId="33A0A682" w14:textId="77777777" w:rsidR="000A1FA1" w:rsidRPr="006227C6" w:rsidRDefault="000A1FA1" w:rsidP="000A1FA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/>
          <w:sz w:val="24"/>
          <w:szCs w:val="28"/>
        </w:rPr>
        <w:t>27.</w:t>
      </w:r>
      <w:r>
        <w:rPr>
          <w:rFonts w:ascii="Times New Roman" w:eastAsia="宋体" w:hAnsi="Times New Roman" w:cs="Times New Roman" w:hint="eastAsia"/>
          <w:sz w:val="24"/>
          <w:szCs w:val="28"/>
        </w:rPr>
        <w:t>第二课堂体系构建研究</w:t>
      </w:r>
    </w:p>
    <w:p w14:paraId="352095E1" w14:textId="77777777" w:rsidR="000A1FA1" w:rsidRPr="006227C6" w:rsidRDefault="000A1FA1" w:rsidP="000A1FA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/>
          <w:sz w:val="24"/>
          <w:szCs w:val="28"/>
        </w:rPr>
        <w:t>28</w:t>
      </w:r>
      <w:r w:rsidRPr="006227C6">
        <w:rPr>
          <w:rFonts w:ascii="Times New Roman" w:eastAsia="宋体" w:hAnsi="Times New Roman" w:cs="Times New Roman"/>
          <w:sz w:val="24"/>
          <w:szCs w:val="28"/>
        </w:rPr>
        <w:t>.</w:t>
      </w:r>
      <w:r w:rsidRPr="006227C6">
        <w:rPr>
          <w:rFonts w:ascii="Times New Roman" w:eastAsia="宋体" w:hAnsi="Times New Roman" w:cs="Times New Roman" w:hint="eastAsia"/>
          <w:sz w:val="24"/>
          <w:szCs w:val="28"/>
        </w:rPr>
        <w:t>高职学生向开放教育转化研究</w:t>
      </w:r>
    </w:p>
    <w:p w14:paraId="3E22AB9C" w14:textId="77777777" w:rsidR="000A1FA1" w:rsidRPr="006227C6" w:rsidRDefault="000A1FA1" w:rsidP="000A1FA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/>
          <w:sz w:val="24"/>
          <w:szCs w:val="28"/>
        </w:rPr>
        <w:t>29</w:t>
      </w:r>
      <w:r w:rsidRPr="006227C6">
        <w:rPr>
          <w:rFonts w:ascii="Times New Roman" w:eastAsia="宋体" w:hAnsi="Times New Roman" w:cs="Times New Roman"/>
          <w:sz w:val="24"/>
          <w:szCs w:val="28"/>
        </w:rPr>
        <w:t>.</w:t>
      </w:r>
      <w:r w:rsidRPr="006227C6">
        <w:rPr>
          <w:rFonts w:ascii="Times New Roman" w:eastAsia="宋体" w:hAnsi="Times New Roman" w:cs="Times New Roman" w:hint="eastAsia"/>
          <w:sz w:val="24"/>
          <w:szCs w:val="28"/>
        </w:rPr>
        <w:t>拔尖学生培养模式研究</w:t>
      </w:r>
    </w:p>
    <w:p w14:paraId="531E5577" w14:textId="77777777" w:rsidR="000A1FA1" w:rsidRPr="006227C6" w:rsidRDefault="000A1FA1" w:rsidP="000A1FA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/>
          <w:sz w:val="24"/>
          <w:szCs w:val="28"/>
        </w:rPr>
        <w:t>30.</w:t>
      </w:r>
      <w:r w:rsidRPr="006227C6">
        <w:rPr>
          <w:rFonts w:ascii="Times New Roman" w:eastAsia="宋体" w:hAnsi="Times New Roman" w:cs="Times New Roman" w:hint="eastAsia"/>
          <w:sz w:val="24"/>
          <w:szCs w:val="28"/>
        </w:rPr>
        <w:t>学生创新创业研究</w:t>
      </w:r>
    </w:p>
    <w:p w14:paraId="77D700B9" w14:textId="77777777" w:rsidR="00AD3A2E" w:rsidRPr="000A1FA1" w:rsidRDefault="00A86131">
      <w:bookmarkStart w:id="0" w:name="_GoBack"/>
      <w:bookmarkEnd w:id="0"/>
    </w:p>
    <w:sectPr w:rsidR="00AD3A2E" w:rsidRPr="000A1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1504E" w14:textId="77777777" w:rsidR="00A86131" w:rsidRDefault="00A86131" w:rsidP="000A1FA1">
      <w:r>
        <w:separator/>
      </w:r>
    </w:p>
  </w:endnote>
  <w:endnote w:type="continuationSeparator" w:id="0">
    <w:p w14:paraId="65B30DDC" w14:textId="77777777" w:rsidR="00A86131" w:rsidRDefault="00A86131" w:rsidP="000A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E7860" w14:textId="77777777" w:rsidR="00A86131" w:rsidRDefault="00A86131" w:rsidP="000A1FA1">
      <w:r>
        <w:separator/>
      </w:r>
    </w:p>
  </w:footnote>
  <w:footnote w:type="continuationSeparator" w:id="0">
    <w:p w14:paraId="4CE01A02" w14:textId="77777777" w:rsidR="00A86131" w:rsidRDefault="00A86131" w:rsidP="000A1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FB"/>
    <w:rsid w:val="000A1FA1"/>
    <w:rsid w:val="004357FB"/>
    <w:rsid w:val="006273AE"/>
    <w:rsid w:val="00662AAA"/>
    <w:rsid w:val="00726125"/>
    <w:rsid w:val="00A8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1F9CFB-09B2-4FB4-8C86-B6699CD3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F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F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F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F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F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 科技处</dc:creator>
  <cp:keywords/>
  <dc:description/>
  <cp:lastModifiedBy>任 科技处</cp:lastModifiedBy>
  <cp:revision>2</cp:revision>
  <dcterms:created xsi:type="dcterms:W3CDTF">2019-05-14T09:32:00Z</dcterms:created>
  <dcterms:modified xsi:type="dcterms:W3CDTF">2019-05-14T09:33:00Z</dcterms:modified>
</cp:coreProperties>
</file>